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C2E96" w:rsidRPr="00AC2E96" w:rsidRDefault="00AC2E96" w:rsidP="00AC2E96">
      <w:pPr>
        <w:ind w:left="720"/>
        <w:contextualSpacing/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C2E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44D5" wp14:editId="36DB48AA">
                <wp:simplePos x="0" y="0"/>
                <wp:positionH relativeFrom="column">
                  <wp:posOffset>-24130</wp:posOffset>
                </wp:positionH>
                <wp:positionV relativeFrom="paragraph">
                  <wp:posOffset>804545</wp:posOffset>
                </wp:positionV>
                <wp:extent cx="5848350" cy="6667500"/>
                <wp:effectExtent l="57150" t="57150" r="57150" b="5715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6675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l">
                            <a:rot lat="0" lon="0" rev="1800000"/>
                          </a:lightRig>
                        </a:scene3d>
                        <a:sp3d contourW="10160" prstMaterial="dkEdge">
                          <a:bevelT w="38100" h="50800" prst="angle"/>
                          <a:contourClr>
                            <a:srgbClr val="9BBB59">
                              <a:shade val="40000"/>
                              <a:satMod val="150000"/>
                            </a:srgbClr>
                          </a:contourClr>
                        </a:sp3d>
                      </wps:spPr>
                      <wps:txbx>
                        <w:txbxContent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Her yıl için Yükseköğretim Kurulu’ndan  Üniversitemize ait akademik personel kadrosunun kullanım iznini almak,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Kullanım izni alınmış akademik kadrolara açıktan ve naklen atama işlemleri,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Her üç ayda bir Maliye Bakanlığı ve Başbakanlığa personel kadrolarının bildirilmesi,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 xml:space="preserve">Her ay Yükseköğretim Kurulu'na dolu boş kadro durumları </w:t>
                            </w:r>
                            <w:proofErr w:type="gramStart"/>
                            <w:r w:rsidRPr="00AC2E96">
                              <w:rPr>
                                <w:rFonts w:ascii="Arial" w:hAnsi="Arial" w:cs="Arial"/>
                              </w:rPr>
                              <w:t>ile,</w:t>
                            </w:r>
                            <w:proofErr w:type="gramEnd"/>
                            <w:r w:rsidRPr="00AC2E96">
                              <w:rPr>
                                <w:rFonts w:ascii="Arial" w:hAnsi="Arial" w:cs="Arial"/>
                              </w:rPr>
                              <w:t xml:space="preserve"> ayrılan-başlayan ve unvan değişikliği yapan Akademik Personel ile ilgili formları gönderilmesi,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Her ay personel hareketleri onay işlemlerini, Lisansüstü Eğitim değerlendirilmesi ve görev süresi yenileme işlemleri,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2547 Sayılı Yasanın 39. ve 35. maddesine göre yurt içi ve yurt dışı görevlendirilme işlemleri,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Yılda iki kere yapılan Tıpta Uzmanlık Sınavı (TUS), Yan Dal Uzmanlık Sınavı (YDUS) ve Diş Hekimliğinde Uzmanlık Sınavı (DUS)  öğrencisi alınımı işlemleri,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2547 Sayılı Yasanın 33. ve 39. maddeleri uyarınca çeşitli ülkelerde lisansüstü eğitim yapmak üzere görevlendirilen Araştırma Görevlilerinin görevlendirme, pasaport ve askerlik tehir işlemleri,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Üst öğrenimi bitiren Akademik personelin intibak işlemleri,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Tüm Akademik personele ait özlük dosyalarını tanzimi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Ayrılan personelin emeklilik ve ilişik kesme işlemleri,</w:t>
                            </w:r>
                          </w:p>
                          <w:p w:rsidR="00AC2E96" w:rsidRPr="00AC2E96" w:rsidRDefault="00AC2E96" w:rsidP="00AC2E96">
                            <w:pPr>
                              <w:pStyle w:val="ListeParagraf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2E96" w:rsidRDefault="00AC2E96" w:rsidP="00AC2E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C2E96">
                              <w:rPr>
                                <w:rFonts w:ascii="Arial" w:hAnsi="Arial" w:cs="Arial"/>
                              </w:rPr>
                              <w:t>Sözleşmeli ve Yabancı Uyrukl</w:t>
                            </w:r>
                            <w:r>
                              <w:rPr>
                                <w:rFonts w:ascii="Arial" w:hAnsi="Arial" w:cs="Arial"/>
                              </w:rPr>
                              <w:t>u Sözleşmeli Personel İstihdamı işlemleri,</w:t>
                            </w:r>
                          </w:p>
                          <w:p w:rsidR="00AC2E96" w:rsidRDefault="00AC2E96" w:rsidP="00AC2E96">
                            <w:pPr>
                              <w:spacing w:after="60" w:line="240" w:lineRule="atLeast"/>
                              <w:ind w:left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    </w:t>
                            </w:r>
                            <w:r w:rsidRPr="00AC2E96">
                              <w:rPr>
                                <w:rFonts w:ascii="Arial" w:hAnsi="Arial" w:cs="Arial"/>
                              </w:rPr>
                              <w:t xml:space="preserve">Kadro iptal, ihdas ve değişiklik işlemlerini yapmakla görevlendirilmiş Şube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AC2E96" w:rsidRPr="00AC2E96" w:rsidRDefault="00AC2E96" w:rsidP="00AC2E96">
                            <w:pPr>
                              <w:spacing w:after="60" w:line="240" w:lineRule="atLeast"/>
                              <w:ind w:left="357"/>
                              <w:jc w:val="both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M</w:t>
                            </w:r>
                            <w:r w:rsidRPr="00AC2E96">
                              <w:rPr>
                                <w:rFonts w:ascii="Arial" w:hAnsi="Arial" w:cs="Arial"/>
                              </w:rPr>
                              <w:t>üdürlüğümüzdür.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.9pt;margin-top:63.35pt;width:460.5pt;height:5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" fillcolor="#9bbb59" stroked="f">
                <v:textbox>
                  <w:txbxContent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Her yıl için Yükseköğretim Kurulu’ndan  Üniversitemize ait akademik personel kadrosunun kullanım iznini almak,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Kullanım izni alınmış akademik kadrolara açıktan ve naklen atama işlemleri,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Her üç ayda bir Maliye Bakanlığı ve Başbakanlığa personel kadrolarının bildirilmesi,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 xml:space="preserve">Her ay Yükseköğretim Kurulu'na dolu boş kadro durumları </w:t>
                      </w:r>
                      <w:proofErr w:type="gramStart"/>
                      <w:r w:rsidRPr="00AC2E96">
                        <w:rPr>
                          <w:rFonts w:ascii="Arial" w:hAnsi="Arial" w:cs="Arial"/>
                        </w:rPr>
                        <w:t>ile,</w:t>
                      </w:r>
                      <w:proofErr w:type="gramEnd"/>
                      <w:r w:rsidRPr="00AC2E96">
                        <w:rPr>
                          <w:rFonts w:ascii="Arial" w:hAnsi="Arial" w:cs="Arial"/>
                        </w:rPr>
                        <w:t xml:space="preserve"> ayrılan-başlayan ve unvan değişikliği yapan Akademik Personel ile ilgili formları gönderilmesi,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Her ay personel hareketleri onay işlemlerini, Lisansüstü Eğitim değerlendirilmesi ve görev süresi yenileme işlemleri,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2547 Sayılı Yasanın 39. ve 35. maddesine göre yurt içi ve yurt dışı görevlendirilme işlemleri,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Yılda iki kere yapılan Tıpta Uzmanlık Sınavı (TUS), Yan Dal Uzmanlık Sınavı (YDUS) ve Diş Hekimliğinde Uzmanlık Sınavı (DUS)  öğrencisi alınımı işlemleri,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2547 Sayılı Yasanın 33. ve 39. maddeleri uyarınca çeşitli ülkelerde lisansüstü eğitim yapmak üzere görevlendirilen Araştırma Görevlilerinin görevlendirme, pasaport ve askerlik tehir işlemleri,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Üst öğrenimi bitiren Akademik personelin intibak işlemleri,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Tüm Akademik personele ait özlük dosyalarını tanzimi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Ayrılan personelin emeklilik ve ilişik kesme işlemleri,</w:t>
                      </w:r>
                    </w:p>
                    <w:p w:rsidR="00AC2E96" w:rsidRPr="00AC2E96" w:rsidRDefault="00AC2E96" w:rsidP="00AC2E96">
                      <w:pPr>
                        <w:pStyle w:val="ListeParagraf"/>
                        <w:rPr>
                          <w:rFonts w:ascii="Arial" w:hAnsi="Arial" w:cs="Arial"/>
                        </w:rPr>
                      </w:pPr>
                    </w:p>
                    <w:p w:rsidR="00AC2E96" w:rsidRDefault="00AC2E96" w:rsidP="00AC2E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C2E96">
                        <w:rPr>
                          <w:rFonts w:ascii="Arial" w:hAnsi="Arial" w:cs="Arial"/>
                        </w:rPr>
                        <w:t>Sözleşmeli ve Yabancı Uyrukl</w:t>
                      </w:r>
                      <w:r>
                        <w:rPr>
                          <w:rFonts w:ascii="Arial" w:hAnsi="Arial" w:cs="Arial"/>
                        </w:rPr>
                        <w:t>u Sözleşmeli Personel İstihdamı işlemleri,</w:t>
                      </w:r>
                    </w:p>
                    <w:p w:rsidR="00AC2E96" w:rsidRDefault="00AC2E96" w:rsidP="00AC2E96">
                      <w:pPr>
                        <w:spacing w:after="60" w:line="240" w:lineRule="atLeast"/>
                        <w:ind w:left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    </w:t>
                      </w:r>
                      <w:r w:rsidRPr="00AC2E96">
                        <w:rPr>
                          <w:rFonts w:ascii="Arial" w:hAnsi="Arial" w:cs="Arial"/>
                        </w:rPr>
                        <w:t xml:space="preserve">Kadro iptal, ihdas ve değişiklik işlemlerini yapmakla görevlendirilmiş Şube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AC2E96" w:rsidRPr="00AC2E96" w:rsidRDefault="00AC2E96" w:rsidP="00AC2E96">
                      <w:pPr>
                        <w:spacing w:after="60" w:line="240" w:lineRule="atLeast"/>
                        <w:ind w:left="357"/>
                        <w:jc w:val="both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M</w:t>
                      </w:r>
                      <w:r w:rsidRPr="00AC2E96">
                        <w:rPr>
                          <w:rFonts w:ascii="Arial" w:hAnsi="Arial" w:cs="Arial"/>
                        </w:rPr>
                        <w:t>üdürlüğümüzdür.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Akademik </w:t>
      </w:r>
      <w:r w:rsidR="00DA1205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Personel </w:t>
      </w:r>
      <w:r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Hizmetler</w:t>
      </w:r>
      <w:r w:rsidR="00F911D3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bookmarkStart w:id="0" w:name="_GoBack"/>
      <w:bookmarkEnd w:id="0"/>
    </w:p>
    <w:p w:rsidR="00FF28F8" w:rsidRPr="00FF28F8" w:rsidRDefault="00FF28F8" w:rsidP="00FF28F8">
      <w:pPr>
        <w:pStyle w:val="ListeParagraf"/>
        <w:jc w:val="both"/>
        <w:rPr>
          <w:rFonts w:ascii="Arial" w:hAnsi="Arial" w:cs="Arial"/>
        </w:rPr>
      </w:pPr>
    </w:p>
    <w:p w:rsidR="00A01BF2" w:rsidRPr="0090589B" w:rsidRDefault="00A01BF2" w:rsidP="0090589B">
      <w:pPr>
        <w:pStyle w:val="ListeParagraf"/>
        <w:jc w:val="both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A01BF2" w:rsidRPr="0090589B" w:rsidSect="003C66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10" w:rsidRDefault="002E5F10" w:rsidP="0090589B">
      <w:pPr>
        <w:spacing w:after="0" w:line="240" w:lineRule="auto"/>
      </w:pPr>
      <w:r>
        <w:separator/>
      </w:r>
    </w:p>
  </w:endnote>
  <w:endnote w:type="continuationSeparator" w:id="0">
    <w:p w:rsidR="002E5F10" w:rsidRDefault="002E5F10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10" w:rsidRDefault="002E5F10" w:rsidP="0090589B">
      <w:pPr>
        <w:spacing w:after="0" w:line="240" w:lineRule="auto"/>
      </w:pPr>
      <w:r>
        <w:separator/>
      </w:r>
    </w:p>
  </w:footnote>
  <w:footnote w:type="continuationSeparator" w:id="0">
    <w:p w:rsidR="002E5F10" w:rsidRDefault="002E5F10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1C1CCD62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444F"/>
    <w:multiLevelType w:val="hybridMultilevel"/>
    <w:tmpl w:val="8D301500"/>
    <w:lvl w:ilvl="0" w:tplc="73A4E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F96"/>
    <w:multiLevelType w:val="hybridMultilevel"/>
    <w:tmpl w:val="370E70FA"/>
    <w:lvl w:ilvl="0" w:tplc="2B6E8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1422"/>
    <w:multiLevelType w:val="hybridMultilevel"/>
    <w:tmpl w:val="2C24D85E"/>
    <w:lvl w:ilvl="0" w:tplc="73A4E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1162B4"/>
    <w:rsid w:val="001E625B"/>
    <w:rsid w:val="002A1735"/>
    <w:rsid w:val="002E5F10"/>
    <w:rsid w:val="003C15C4"/>
    <w:rsid w:val="003C6647"/>
    <w:rsid w:val="004B064D"/>
    <w:rsid w:val="004D55EC"/>
    <w:rsid w:val="00524D24"/>
    <w:rsid w:val="005275F4"/>
    <w:rsid w:val="0055750A"/>
    <w:rsid w:val="00580CB3"/>
    <w:rsid w:val="00624F9D"/>
    <w:rsid w:val="00640E0B"/>
    <w:rsid w:val="00723C0A"/>
    <w:rsid w:val="008E683D"/>
    <w:rsid w:val="0090589B"/>
    <w:rsid w:val="009660BE"/>
    <w:rsid w:val="00A01BF2"/>
    <w:rsid w:val="00AC2E96"/>
    <w:rsid w:val="00B07DB5"/>
    <w:rsid w:val="00B8638F"/>
    <w:rsid w:val="00C521DA"/>
    <w:rsid w:val="00CD1F53"/>
    <w:rsid w:val="00D74272"/>
    <w:rsid w:val="00DA1205"/>
    <w:rsid w:val="00E94BF7"/>
    <w:rsid w:val="00ED72E9"/>
    <w:rsid w:val="00F911D3"/>
    <w:rsid w:val="00FA18A4"/>
    <w:rsid w:val="00FE5BDC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F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F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497D-80CF-4DED-BE0B-B2199E99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2019-09-11T13:11:00Z</dcterms:created>
  <dcterms:modified xsi:type="dcterms:W3CDTF">2020-10-20T13:25:00Z</dcterms:modified>
</cp:coreProperties>
</file>